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ТРАНСФОРМ 2016: ТРАНСФОРМАЦИЯ НА ОБРАЗА</w:t>
      </w: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sz w:val="24"/>
          <w:szCs w:val="24"/>
          <w:lang w:val="bg-BG"/>
        </w:rPr>
        <w:t>През юли-август 2016 г. в Загреб предстои да бъде реализирано петото издание на международния проект ТРАНСФОРМ – дългосрочен проект за сътрудничество между десет образователни институции в сферата на изобразителните изкуства от страните от Югоизточна Европа. Проектът се реализира чрез изложба на студенти, като основната цел е да бъдат представени важни художествени и научни разработки и нови перспективи, както пред бъдещите художници, така и пред образованието по изкуство в международен контекст и д</w:t>
      </w:r>
      <w:r w:rsidRPr="00DE1681">
        <w:rPr>
          <w:rFonts w:ascii="Times New Roman" w:hAnsi="Times New Roman" w:cs="Times New Roman"/>
          <w:bCs/>
          <w:sz w:val="24"/>
          <w:szCs w:val="24"/>
          <w:lang w:val="bg-BG"/>
        </w:rPr>
        <w:t>а се изгради стабилна платформа за сътрудничество между институциите партньори за развитието на академичното образование и художествените процеси в Югоизточна Европа.</w:t>
      </w: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sz w:val="24"/>
          <w:szCs w:val="24"/>
          <w:lang w:val="bg-BG"/>
        </w:rPr>
        <w:t xml:space="preserve">Темата на тазгодишното издание е </w:t>
      </w:r>
      <w:r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Трансформация на Образа</w:t>
      </w: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sz w:val="24"/>
          <w:szCs w:val="24"/>
          <w:lang w:val="bg-BG"/>
        </w:rPr>
        <w:t>Кандидатстването на студенти от НХА за участие в тазгодишната изложба ще се осъществи чрез:</w:t>
      </w:r>
    </w:p>
    <w:p w:rsidR="00DE1681" w:rsidRPr="00DE1681" w:rsidRDefault="00DE1681" w:rsidP="00DE1681">
      <w:pPr>
        <w:pStyle w:val="a6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sz w:val="24"/>
          <w:szCs w:val="24"/>
          <w:lang w:val="bg-BG"/>
        </w:rPr>
        <w:t xml:space="preserve">Подаване на документи и изображения за участие в организиран от НХА конкурс – СРОК до 25 февруари 2016 на мейл </w:t>
      </w:r>
      <w:hyperlink r:id="rId6" w:history="1">
        <w:r w:rsidRPr="00DE1681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transform2016@nha.bg</w:t>
        </w:r>
      </w:hyperlink>
    </w:p>
    <w:p w:rsidR="00DE1681" w:rsidRPr="00DE1681" w:rsidRDefault="00DE1681" w:rsidP="00DE1681">
      <w:pPr>
        <w:pStyle w:val="a6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sz w:val="24"/>
          <w:szCs w:val="24"/>
          <w:lang w:val="bg-BG"/>
        </w:rPr>
        <w:t>Селекция от жури на НХА</w:t>
      </w:r>
      <w:r w:rsidRPr="00DE168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E1681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DE1681">
        <w:rPr>
          <w:rFonts w:ascii="Times New Roman" w:hAnsi="Times New Roman" w:cs="Times New Roman"/>
          <w:sz w:val="24"/>
          <w:szCs w:val="24"/>
          <w:lang w:val="bg-BG"/>
        </w:rPr>
        <w:t xml:space="preserve"> на 15 студента, които ще участват във втора селекция в Академията по изящни изкуства към Университета в Загреб, Хърватия. Жури от преподаватели в Загреб ще направят избор на 5 студента (от предложените 15 от НХА), които да участват в международната изложба.</w:t>
      </w:r>
    </w:p>
    <w:p w:rsidR="00DE1681" w:rsidRPr="00DE1681" w:rsidRDefault="00DE1681" w:rsidP="00DE1681">
      <w:pPr>
        <w:pStyle w:val="a6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sz w:val="24"/>
          <w:szCs w:val="24"/>
          <w:lang w:val="bg-BG"/>
        </w:rPr>
        <w:t>Кандидатстването е на английски език</w:t>
      </w:r>
    </w:p>
    <w:p w:rsidR="00DE1681" w:rsidRPr="00DE1681" w:rsidRDefault="00DE1681" w:rsidP="00DE1681">
      <w:pPr>
        <w:pStyle w:val="a6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sz w:val="24"/>
          <w:szCs w:val="24"/>
          <w:lang w:val="bg-BG"/>
        </w:rPr>
        <w:t>Всеки кандидат може да подава до три работи или цикъл от работи</w:t>
      </w: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sz w:val="24"/>
          <w:szCs w:val="24"/>
          <w:lang w:val="bg-BG"/>
        </w:rPr>
        <w:t>Документи (подават се на английски език):</w:t>
      </w: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1681">
        <w:rPr>
          <w:rFonts w:ascii="Times New Roman" w:hAnsi="Times New Roman" w:cs="Times New Roman"/>
          <w:color w:val="000000"/>
          <w:sz w:val="24"/>
          <w:szCs w:val="24"/>
          <w:lang w:val="bg-BG"/>
        </w:rPr>
        <w:t>1) попълнен формуляр за кандидатстване </w:t>
      </w: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1681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2) снимка на творбата/творбите (300 </w:t>
      </w:r>
      <w:r w:rsidRPr="00DE1681">
        <w:rPr>
          <w:rFonts w:ascii="Times New Roman" w:hAnsi="Times New Roman" w:cs="Times New Roman"/>
          <w:color w:val="000000"/>
          <w:sz w:val="24"/>
          <w:szCs w:val="24"/>
        </w:rPr>
        <w:t>dpi</w:t>
      </w:r>
      <w:r w:rsidRPr="00DE1681">
        <w:rPr>
          <w:rFonts w:ascii="Times New Roman" w:hAnsi="Times New Roman" w:cs="Times New Roman"/>
          <w:color w:val="000000"/>
          <w:sz w:val="24"/>
          <w:szCs w:val="24"/>
          <w:lang w:val="bg-BG"/>
        </w:rPr>
        <w:t>, JPEG, 2 MB)</w:t>
      </w: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1681">
        <w:rPr>
          <w:rFonts w:ascii="Times New Roman" w:hAnsi="Times New Roman" w:cs="Times New Roman"/>
          <w:color w:val="000000"/>
          <w:sz w:val="24"/>
          <w:szCs w:val="24"/>
          <w:lang w:val="bg-BG"/>
        </w:rPr>
        <w:t>3) техническо описание на творбата/творбите.</w:t>
      </w: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1681">
        <w:rPr>
          <w:rFonts w:ascii="Times New Roman" w:hAnsi="Times New Roman" w:cs="Times New Roman"/>
          <w:color w:val="000000"/>
          <w:sz w:val="24"/>
          <w:szCs w:val="24"/>
          <w:lang w:val="bg-BG"/>
        </w:rPr>
        <w:t>4) Концепция на художника и описание на творбите му (до 500 думи)</w:t>
      </w: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/>
          <w:sz w:val="24"/>
          <w:szCs w:val="24"/>
          <w:lang w:val="bg-BG"/>
        </w:rPr>
        <w:t>5) CV (до 300 думи)</w:t>
      </w: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1681" w:rsidRPr="00DE1681" w:rsidRDefault="00DE1681" w:rsidP="00DE1681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sz w:val="24"/>
          <w:szCs w:val="24"/>
          <w:lang w:val="bg-BG"/>
        </w:rPr>
        <w:t xml:space="preserve">Подават се на мейл - </w:t>
      </w:r>
      <w:hyperlink r:id="rId7" w:history="1">
        <w:r w:rsidRPr="00DE1681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transform2016@nha.bg</w:t>
        </w:r>
      </w:hyperlink>
      <w:r w:rsidRPr="00DE1681">
        <w:rPr>
          <w:rFonts w:ascii="Times New Roman" w:hAnsi="Times New Roman" w:cs="Times New Roman"/>
          <w:sz w:val="24"/>
          <w:szCs w:val="24"/>
        </w:rPr>
        <w:t xml:space="preserve"> </w:t>
      </w:r>
      <w:r w:rsidRPr="00DE1681">
        <w:rPr>
          <w:rFonts w:ascii="Times New Roman" w:hAnsi="Times New Roman" w:cs="Times New Roman"/>
          <w:sz w:val="24"/>
          <w:szCs w:val="24"/>
          <w:lang w:val="bg-BG"/>
        </w:rPr>
        <w:t xml:space="preserve"> до 25 февруари 2016</w:t>
      </w:r>
    </w:p>
    <w:p w:rsidR="00DE1681" w:rsidRPr="00DE1681" w:rsidRDefault="00DE1681" w:rsidP="00DE16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ИНФОРМАЦИЯ ЗА ИЗЛОЖБА</w:t>
      </w:r>
      <w:r w:rsidR="000E3DE4" w:rsidRPr="00DE1681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ТА</w:t>
      </w: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- Организатор на изложбата</w:t>
      </w:r>
      <w:r w:rsidR="00F148A8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е Академия за изящни изкуства към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Университета на Загреб</w:t>
      </w: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- Място на изложбата е Музея за съвременно изкуство в Загреб: </w:t>
      </w:r>
      <w:hyperlink r:id="rId8" w:anchor="/en/" w:history="1">
        <w:r w:rsidR="00306C77" w:rsidRPr="00DE1681">
          <w:rPr>
            <w:rStyle w:val="a3"/>
            <w:rFonts w:ascii="Times New Roman" w:hAnsi="Times New Roman" w:cs="Times New Roman"/>
            <w:sz w:val="24"/>
            <w:szCs w:val="24"/>
            <w:lang w:val="bg-BG"/>
          </w:rPr>
          <w:t>http://www.msu.hr/#/en/</w:t>
        </w:r>
      </w:hyperlink>
      <w:r w:rsidR="00306C7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- Период на провеждане на изложбата </w:t>
      </w:r>
      <w:r w:rsidR="006723B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е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14 юли до 14 август 2016</w:t>
      </w: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- Тема на изложба е </w:t>
      </w:r>
      <w:r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Трансформация на Образа</w:t>
      </w: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ПРАВИЛА И ПРОЦЕДУРИ</w:t>
      </w:r>
      <w:r w:rsidR="00F148A8" w:rsidRPr="00DE1681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ЗА УЧАСТИЕ</w:t>
      </w: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- </w:t>
      </w:r>
      <w:r w:rsidR="00C0771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Темата </w:t>
      </w:r>
      <w:r w:rsidR="007C3CF0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Трансформация</w:t>
      </w:r>
      <w:r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на </w:t>
      </w:r>
      <w:r w:rsidR="00C0771C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Образа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е от</w:t>
      </w:r>
      <w:r w:rsidR="0096748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ворена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за вс</w:t>
      </w:r>
      <w:r w:rsidR="00E5567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ички творчески техники</w:t>
      </w:r>
      <w:r w:rsidR="0096748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61334A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(</w:t>
      </w:r>
      <w:r w:rsidR="0096748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живопис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 скулптура</w:t>
      </w:r>
      <w:r w:rsidR="0096748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 графика, рисуване, видео, фотография, инсталации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</w:t>
      </w:r>
      <w:r w:rsidR="0096748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е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р</w:t>
      </w:r>
      <w:r w:rsidR="0096748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формънс</w:t>
      </w:r>
      <w:proofErr w:type="spellEnd"/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 мултимеди</w:t>
      </w:r>
      <w:r w:rsidR="0096748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я</w:t>
      </w:r>
      <w:r w:rsidR="0061334A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)</w:t>
      </w:r>
    </w:p>
    <w:p w:rsidR="007A1893" w:rsidRPr="00DE1681" w:rsidRDefault="0088778D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- </w:t>
      </w:r>
      <w:r w:rsidR="00E5567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Участващите и</w:t>
      </w:r>
      <w:r w:rsidR="007A189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нституции</w:t>
      </w:r>
      <w:r w:rsidR="00E5567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са 10 партньорски висши учебни заведения</w:t>
      </w:r>
      <w:r w:rsidR="00C2272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по изкуства, </w:t>
      </w:r>
      <w:r w:rsidR="00BF269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подписали</w:t>
      </w:r>
      <w:r w:rsidR="00C2272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38241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инициативата </w:t>
      </w:r>
      <w:r w:rsidR="00C22727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Т</w:t>
      </w:r>
      <w:r w:rsidR="00E55677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рансформ</w:t>
      </w:r>
      <w:r w:rsidR="007A1893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в</w:t>
      </w:r>
      <w:r w:rsidR="00C22727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о</w:t>
      </w:r>
      <w:r w:rsidR="007A1893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бразование</w:t>
      </w:r>
      <w:r w:rsidR="00C22727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то по изкуства</w:t>
      </w:r>
      <w:r w:rsidR="0038241E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та</w:t>
      </w: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- Всяка па</w:t>
      </w:r>
      <w:r w:rsidR="00C567DF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ртньорска институция може да предложи</w:t>
      </w:r>
      <w:r w:rsidR="00FB0D1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максимум</w:t>
      </w:r>
      <w:r w:rsidR="006F4369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15 кандидата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за участие в изложбата</w:t>
      </w: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- Всеки</w:t>
      </w:r>
      <w:r w:rsidR="00F965BB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кандидат трябва да бъде студент от партньорска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институция</w:t>
      </w:r>
      <w:r w:rsidR="004360EF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; </w:t>
      </w:r>
      <w:r w:rsidR="00E5567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могат да участват </w:t>
      </w:r>
      <w:r w:rsidR="004360EF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студенти</w:t>
      </w:r>
      <w:r w:rsidR="00E5567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от всички образователни степени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61334A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(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бакалавър, магистър, доктор</w:t>
      </w:r>
      <w:r w:rsidR="0061334A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)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- Всеки</w:t>
      </w:r>
      <w:r w:rsidR="003C469B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студент може да кандидатства</w:t>
      </w:r>
      <w:r w:rsidR="00447CF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за участие в изложбата</w:t>
      </w:r>
      <w:r w:rsidR="003C469B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</w:t>
      </w:r>
      <w:r w:rsidR="00447CF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максимум </w:t>
      </w:r>
      <w:r w:rsidR="00E228E0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3 произведения или цикъл</w:t>
      </w:r>
      <w:r w:rsidR="00447CF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от произведения, </w:t>
      </w:r>
      <w:r w:rsidR="00AF3A6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без ограничения за</w:t>
      </w:r>
      <w:r w:rsidR="00447CF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техниката</w:t>
      </w: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lastRenderedPageBreak/>
        <w:t xml:space="preserve">- Професионално жури ще </w:t>
      </w:r>
      <w:r w:rsidR="00F04DF1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избере произведения на 5 студента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от всяка от партньорските институции за участие в изложбата</w:t>
      </w:r>
    </w:p>
    <w:p w:rsidR="007A1893" w:rsidRPr="00DE1681" w:rsidRDefault="007A1893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</w:p>
    <w:p w:rsidR="00444FCE" w:rsidRPr="00DE1681" w:rsidRDefault="00010A20" w:rsidP="00DE1681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>ТРАНСФОРМАЦ</w:t>
      </w:r>
      <w:r w:rsidR="00A13BE1" w:rsidRPr="00DE168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>И</w:t>
      </w:r>
      <w:r w:rsidRPr="00DE168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>Я НА ОБРАЗА</w:t>
      </w:r>
    </w:p>
    <w:p w:rsidR="00444FCE" w:rsidRPr="00DE1681" w:rsidRDefault="00424B8C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ПРЕНАСЯНЕ НА </w:t>
      </w:r>
      <w:r w:rsidR="00010A20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ОБРАЗА</w:t>
      </w:r>
    </w:p>
    <w:p w:rsidR="00444FCE" w:rsidRPr="00DE1681" w:rsidRDefault="00010A20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ТРАНСФОРМАЦИЯ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 ВИДИМИ ФОРМИ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–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ОБМЕН НА </w:t>
      </w:r>
      <w:r w:rsidR="004D021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ЗНАНИЕ</w:t>
      </w:r>
      <w:r w:rsidR="004B0C32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В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E735B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ОБЛАСТТА НА </w:t>
      </w:r>
      <w:r w:rsidR="004B0C32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ОБРАЗОВАНИЕТО</w:t>
      </w:r>
      <w:r w:rsidR="004D021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В СФЕРАТА НА </w:t>
      </w:r>
      <w:r w:rsidR="004B0C32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ВИЗУАЛНИТЕ ИЗКУСТВА</w:t>
      </w:r>
    </w:p>
    <w:p w:rsidR="00444FCE" w:rsidRPr="00DE1681" w:rsidRDefault="0040056B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Преди около десет години, в процес</w:t>
      </w:r>
      <w:r w:rsidR="003E3EB8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създаване на тази форма на международно и институциона</w:t>
      </w:r>
      <w:r w:rsidR="004D021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лно сътрудничество и з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</w:t>
      </w:r>
      <w:r w:rsidR="004D021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Югоизточна Европа, 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прие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хме очевидния</w:t>
      </w:r>
      <w:r w:rsidR="007D0EC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дискурс на за</w:t>
      </w:r>
      <w:r w:rsidR="006B3E3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личаване на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собствените ни следи</w:t>
      </w:r>
      <w:r w:rsidR="00572A6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и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изтриване на нещо, което </w:t>
      </w:r>
      <w:r w:rsidR="005C4E6B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в разговорна реч може да се каже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9E235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на 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нашето общо минало. За съжаление, </w:t>
      </w:r>
      <w:r w:rsidR="005F662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нямахме друга форма </w:t>
      </w:r>
      <w:r w:rsidR="008F79B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на разположение з</w:t>
      </w:r>
      <w:r w:rsidR="005F662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а действие 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в този модел на социално взаимодействие, </w:t>
      </w:r>
      <w:r w:rsidR="008F79B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освен з</w:t>
      </w:r>
      <w:r w:rsidR="001F55D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 заличаването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 Като не изговаря</w:t>
      </w:r>
      <w:r w:rsidR="006C2138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хм</w:t>
      </w:r>
      <w:r w:rsidR="001F55D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е понятия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като </w:t>
      </w:r>
      <w:r w:rsidR="00444FCE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Другия, </w:t>
      </w:r>
      <w:r w:rsidR="006C2138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И</w:t>
      </w:r>
      <w:r w:rsidR="00444FCE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зток</w:t>
      </w:r>
      <w:r w:rsidR="006C2138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а</w:t>
      </w:r>
      <w:r w:rsidR="00444FCE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, Балканите, Югославия, 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или</w:t>
      </w:r>
      <w:r w:rsidR="006C2138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Р</w:t>
      </w:r>
      <w:r w:rsidR="00444FCE" w:rsidRPr="00DE1681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егиона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, ние непрекъснато </w:t>
      </w:r>
      <w:r w:rsidR="006F1F7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засвителствахме</w:t>
      </w:r>
      <w:r w:rsidR="006C2138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желанието с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 да достигне</w:t>
      </w:r>
      <w:r w:rsidR="006C2138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м нещо въображаемо, различ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</w:t>
      </w:r>
      <w:r w:rsidR="006C2138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о, автентич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</w:t>
      </w:r>
      <w:r w:rsidR="006C2138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о, или централно, въпреки че,</w:t>
      </w:r>
      <w:r w:rsidR="006F1F7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в действителност, заявявахме 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собствена</w:t>
      </w:r>
      <w:r w:rsidR="006F1F7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та </w:t>
      </w:r>
      <w:r w:rsidR="0096022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си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илюзия</w:t>
      </w:r>
      <w:r w:rsidR="00B91B91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 че има</w:t>
      </w:r>
      <w:r w:rsidR="006C2138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нещо по-добро от наша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</w:t>
      </w:r>
      <w:r w:rsidR="006C2138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маргиналност. </w:t>
      </w:r>
      <w:r w:rsidR="0085090B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Казано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по-просто,</w:t>
      </w:r>
      <w:r w:rsidR="0096022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780C10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ние </w:t>
      </w:r>
      <w:r w:rsidR="0096022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се позовавахме на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Запад</w:t>
      </w:r>
      <w:r w:rsidR="00780C10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</w:t>
      </w:r>
      <w:r w:rsidR="001F55D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</w:p>
    <w:p w:rsidR="00444FCE" w:rsidRPr="00DE1681" w:rsidRDefault="00444FCE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</w:p>
    <w:p w:rsidR="00444FCE" w:rsidRPr="00DE1681" w:rsidRDefault="00444FCE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За добро или за лошо, дихотомията на център и периферия </w:t>
      </w:r>
      <w:r w:rsidR="00783D4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вече </w:t>
      </w:r>
      <w:r w:rsidR="0096022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не функционира в условията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 големи социални и политически промени, както </w:t>
      </w:r>
      <w:r w:rsidR="00783D4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е било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преди 25 години. Периферията </w:t>
      </w:r>
      <w:r w:rsidR="00783D4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и центъра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вече не </w:t>
      </w:r>
      <w:r w:rsidR="00783D4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са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там,</w:t>
      </w:r>
      <w:r w:rsidR="00783D4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където са били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</w:t>
      </w:r>
      <w:r w:rsidR="00783D4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или не по начина по който са били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през 1989 г., 199</w:t>
      </w:r>
      <w:r w:rsidR="00783D4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0 г., или 1991 г., които бяха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най-важните повратни </w:t>
      </w:r>
      <w:r w:rsidR="00783D4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моменти в изграждането на нашата настояща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социална </w:t>
      </w:r>
      <w:r w:rsidR="00A5116A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действител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ност.</w:t>
      </w:r>
    </w:p>
    <w:p w:rsidR="00444FCE" w:rsidRPr="00DE1681" w:rsidRDefault="00444FCE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Идеологическите </w:t>
      </w:r>
      <w:r w:rsidR="00D67EA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механизми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са се променили.</w:t>
      </w:r>
    </w:p>
    <w:p w:rsidR="00444FCE" w:rsidRPr="00DE1681" w:rsidRDefault="00444FCE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Репресивните </w:t>
      </w:r>
      <w:r w:rsidR="00D67EA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механизми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са се променили.</w:t>
      </w:r>
    </w:p>
    <w:p w:rsidR="00444FCE" w:rsidRPr="00DE1681" w:rsidRDefault="0096022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Светът, в който проявяваме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</w:t>
      </w:r>
      <w:r w:rsidR="00BB464F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шата субективност се е променил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</w:t>
      </w:r>
    </w:p>
    <w:p w:rsidR="00444FCE" w:rsidRPr="00DE1681" w:rsidRDefault="009271B9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Моделите на</w:t>
      </w:r>
      <w:r w:rsidR="00960227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налагане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 един художник са се променили.</w:t>
      </w:r>
    </w:p>
    <w:p w:rsidR="00444FCE" w:rsidRPr="00DE1681" w:rsidRDefault="00444FCE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Моделите </w:t>
      </w:r>
      <w:r w:rsidR="00D337F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за създаване</w:t>
      </w:r>
      <w:r w:rsidR="009271B9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художник, са се променили.</w:t>
      </w:r>
    </w:p>
    <w:p w:rsidR="00444FCE" w:rsidRPr="00DE1681" w:rsidRDefault="00612578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ТРАНСФОРМ 2016 се фокусира върху естеството на тази промяна и 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ролята на образованието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в света в </w:t>
      </w:r>
      <w:r w:rsidR="001346B4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периода след студената война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. Международното сътрудничество на няколко учебни заведения </w:t>
      </w:r>
      <w:r w:rsidR="000166A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има за цел д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а изследва, картографира, и </w:t>
      </w:r>
      <w:r w:rsidR="000166A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да 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представ</w:t>
      </w:r>
      <w:r w:rsidR="000166A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различни модели на </w:t>
      </w:r>
      <w:r w:rsidR="009E235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създаване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 п</w:t>
      </w:r>
      <w:r w:rsidR="000166A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ърформънс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 споделяне и разпространение на знания в областта на визуалните изкуства. Нашето намерение не е да говори</w:t>
      </w:r>
      <w:r w:rsidR="000166A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м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по начина</w:t>
      </w:r>
      <w:r w:rsidR="0036129A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</w:t>
      </w:r>
      <w:r w:rsidR="000166A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по който говорят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историци</w:t>
      </w:r>
      <w:r w:rsidR="000166A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те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 изкуството, или да</w:t>
      </w:r>
      <w:r w:rsidR="000166A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описвам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е духа на нашето време, </w:t>
      </w:r>
      <w:r w:rsidR="000166A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да се включ</w:t>
      </w:r>
      <w:r w:rsidR="000166A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им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в картографирането на естет</w:t>
      </w:r>
      <w:r w:rsidR="0032507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ическите режими в рамките в </w:t>
      </w:r>
      <w:r w:rsidR="0036129A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кои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то художникът като субект се из</w:t>
      </w:r>
      <w:r w:rsidR="0036129A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явява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днес. Вниманието ни е насочено предимно към формите на заси</w:t>
      </w:r>
      <w:r w:rsidR="00D337F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лено взаимодействие и прозрачността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 съвместна</w:t>
      </w:r>
      <w:r w:rsidR="005F5914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комуникация и взаимн</w:t>
      </w:r>
      <w:r w:rsidR="005F5914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F650C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привързаност, представяне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и трансформация на модела на студентск</w:t>
      </w:r>
      <w:r w:rsidR="00F650C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ата творба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, като </w:t>
      </w:r>
      <w:r w:rsidR="00576F1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субект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в нашия свят на изкуството. По този начин ние разбираме термина </w:t>
      </w:r>
      <w:r w:rsidR="00576F1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ТВОРБА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 </w:t>
      </w:r>
      <w:r w:rsidR="00576F16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в много по-широк смисъл</w:t>
      </w:r>
      <w:r w:rsidR="00D337F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: като процес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</w:t>
      </w:r>
      <w:r w:rsidR="009E514B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работа 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и </w:t>
      </w:r>
      <w:r w:rsidR="009E514B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като 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артефакт. Нашата цел е да покаже</w:t>
      </w:r>
      <w:r w:rsidR="00112582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м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начина, по който настоящите промени в парадигмата на организ</w:t>
      </w:r>
      <w:r w:rsidR="00112582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ацията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, разпр</w:t>
      </w:r>
      <w:r w:rsidR="00112582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еделението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и из</w:t>
      </w:r>
      <w:r w:rsidR="00112582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ъ</w:t>
      </w:r>
      <w:r w:rsidR="00112582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лнението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 различни роли в образователната система променят характера на художествено</w:t>
      </w:r>
      <w:r w:rsidR="00A537FF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то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произведение </w:t>
      </w:r>
      <w:r w:rsidR="00112582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в дългосрочен план</w:t>
      </w:r>
      <w:r w:rsidR="00444FC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</w:t>
      </w:r>
    </w:p>
    <w:p w:rsidR="00444FCE" w:rsidRPr="00DE1681" w:rsidRDefault="00444FCE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</w:p>
    <w:p w:rsidR="00444FCE" w:rsidRPr="00DE1681" w:rsidRDefault="00444FCE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ТРАНСФОРМ 2016 няма </w:t>
      </w:r>
      <w:r w:rsidR="00DE6B04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само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за цел </w:t>
      </w:r>
      <w:r w:rsidR="00A664AA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да направи видима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периферия</w:t>
      </w:r>
      <w:r w:rsidR="00DE6B04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та</w:t>
      </w:r>
      <w:r w:rsidR="00A664AA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DE6B04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по отношение на центъра; но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също така изследва и </w:t>
      </w:r>
      <w:r w:rsidR="00DE6B04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прави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карта на различни</w:t>
      </w:r>
      <w:r w:rsidR="00DE6B04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те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модели на художественото образование в областта на визуалните изкуства</w:t>
      </w:r>
      <w:r w:rsidR="00D337F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в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света на изкуството, които всички ние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lastRenderedPageBreak/>
        <w:t>споделяме. Нашата позиц</w:t>
      </w:r>
      <w:r w:rsidR="00436EA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ия е, че процесът на обучение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винаги </w:t>
      </w:r>
      <w:r w:rsidR="00DE6B04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обедин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ява</w:t>
      </w:r>
      <w:r w:rsidR="00436EA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DE6B04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нашите</w:t>
      </w:r>
      <w:r w:rsidR="00436EA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сили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436EA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за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свобода, а не просто </w:t>
      </w:r>
      <w:r w:rsidR="00436EA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да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предизвика трансфер на зна</w:t>
      </w:r>
      <w:r w:rsidR="00D337FE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ния. Тъй като проектът се основава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 включването н</w:t>
      </w:r>
      <w:r w:rsidR="00527C0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а всички практики от участващите институции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 използва класическите медии за визуа</w:t>
      </w:r>
      <w:r w:rsidR="0013536B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лни изкуства, новите медии</w:t>
      </w:r>
      <w:r w:rsidR="00527C05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,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прил</w:t>
      </w:r>
      <w:r w:rsidR="0013536B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ожен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дизайн и </w:t>
      </w:r>
      <w:r w:rsidR="0013536B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реставрация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, неговата цел е да покаже как </w:t>
      </w:r>
      <w:r w:rsidR="00565251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днес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образо</w:t>
      </w:r>
      <w:r w:rsidR="00565251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ванието може да функционира</w:t>
      </w:r>
      <w:r w:rsidR="004840F8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в 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най</w:t>
      </w:r>
      <w:r w:rsidR="005D7C09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-интригуващ</w:t>
      </w: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художествен формат</w:t>
      </w:r>
      <w:r w:rsidR="001F36A3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</w:t>
      </w:r>
      <w:r w:rsidR="00D67EAC"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ТРАНСФОРМ 2016: ТРНАНСФОРМАЦИЯ НА ОБРАЗА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ФОРМУЛЯР ЗА КАНДИДАТСТВАНЕ – за информация – формулярът за попълване е приложен на английски език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Данни за художника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Партньорска институцията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Име и фамилия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Телефон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Електронна поща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Данни за творбата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Наименование на Творба 1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Година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Техника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Размери на творбата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Наименование на Творба 2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Година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Техника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Размери на творбата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Наименование на Творба 3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Година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Техника</w:t>
      </w:r>
    </w:p>
    <w:p w:rsidR="00306C77" w:rsidRPr="00DE1681" w:rsidRDefault="00306C77" w:rsidP="00DE16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Размери на творб</w:t>
      </w:r>
      <w:bookmarkStart w:id="0" w:name="_GoBack"/>
      <w:bookmarkEnd w:id="0"/>
      <w:r w:rsidRPr="00DE168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ата</w:t>
      </w:r>
    </w:p>
    <w:sectPr w:rsidR="00306C77" w:rsidRPr="00DE168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44C79"/>
    <w:multiLevelType w:val="hybridMultilevel"/>
    <w:tmpl w:val="8B1E7588"/>
    <w:lvl w:ilvl="0" w:tplc="E50EF1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B25F3"/>
    <w:multiLevelType w:val="hybridMultilevel"/>
    <w:tmpl w:val="77404DDA"/>
    <w:lvl w:ilvl="0" w:tplc="EDA68C8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05D02"/>
    <w:multiLevelType w:val="hybridMultilevel"/>
    <w:tmpl w:val="B27AA89E"/>
    <w:lvl w:ilvl="0" w:tplc="36D6F8A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E21"/>
    <w:rsid w:val="00005931"/>
    <w:rsid w:val="00010A20"/>
    <w:rsid w:val="00013706"/>
    <w:rsid w:val="000166A6"/>
    <w:rsid w:val="00052308"/>
    <w:rsid w:val="00093FF4"/>
    <w:rsid w:val="000C0B65"/>
    <w:rsid w:val="000E3DE4"/>
    <w:rsid w:val="00107A07"/>
    <w:rsid w:val="00112582"/>
    <w:rsid w:val="00132033"/>
    <w:rsid w:val="001346B4"/>
    <w:rsid w:val="0013536B"/>
    <w:rsid w:val="00181489"/>
    <w:rsid w:val="00186196"/>
    <w:rsid w:val="001D6C82"/>
    <w:rsid w:val="001F36A3"/>
    <w:rsid w:val="001F55D3"/>
    <w:rsid w:val="00221F71"/>
    <w:rsid w:val="00245DA3"/>
    <w:rsid w:val="00275B02"/>
    <w:rsid w:val="002C5DC0"/>
    <w:rsid w:val="002E6192"/>
    <w:rsid w:val="002F7344"/>
    <w:rsid w:val="00306C77"/>
    <w:rsid w:val="0032507C"/>
    <w:rsid w:val="00332C0C"/>
    <w:rsid w:val="003339EC"/>
    <w:rsid w:val="00335EA4"/>
    <w:rsid w:val="00356203"/>
    <w:rsid w:val="00356948"/>
    <w:rsid w:val="0036129A"/>
    <w:rsid w:val="0038241E"/>
    <w:rsid w:val="003C469B"/>
    <w:rsid w:val="003D4947"/>
    <w:rsid w:val="003E3EB8"/>
    <w:rsid w:val="0040056B"/>
    <w:rsid w:val="00416F9B"/>
    <w:rsid w:val="004211BB"/>
    <w:rsid w:val="00424B8C"/>
    <w:rsid w:val="004360EF"/>
    <w:rsid w:val="00436EA3"/>
    <w:rsid w:val="00444FCE"/>
    <w:rsid w:val="00447CF5"/>
    <w:rsid w:val="0045227F"/>
    <w:rsid w:val="00482E21"/>
    <w:rsid w:val="004840F8"/>
    <w:rsid w:val="00495953"/>
    <w:rsid w:val="004B0C32"/>
    <w:rsid w:val="004D0217"/>
    <w:rsid w:val="004F1A9F"/>
    <w:rsid w:val="004F2ED2"/>
    <w:rsid w:val="00527C05"/>
    <w:rsid w:val="00540DD4"/>
    <w:rsid w:val="00562DEB"/>
    <w:rsid w:val="00565251"/>
    <w:rsid w:val="00572A65"/>
    <w:rsid w:val="00575068"/>
    <w:rsid w:val="00576F16"/>
    <w:rsid w:val="005C4E6B"/>
    <w:rsid w:val="005D7C09"/>
    <w:rsid w:val="005F5914"/>
    <w:rsid w:val="005F6623"/>
    <w:rsid w:val="00612578"/>
    <w:rsid w:val="0061334A"/>
    <w:rsid w:val="006469EA"/>
    <w:rsid w:val="006723B5"/>
    <w:rsid w:val="00682301"/>
    <w:rsid w:val="006B0752"/>
    <w:rsid w:val="006B2530"/>
    <w:rsid w:val="006B3E33"/>
    <w:rsid w:val="006C2138"/>
    <w:rsid w:val="006F1F73"/>
    <w:rsid w:val="006F4369"/>
    <w:rsid w:val="00711452"/>
    <w:rsid w:val="00713642"/>
    <w:rsid w:val="0073367A"/>
    <w:rsid w:val="00780C10"/>
    <w:rsid w:val="00783D4C"/>
    <w:rsid w:val="007A1893"/>
    <w:rsid w:val="007C3CF0"/>
    <w:rsid w:val="007D0ECC"/>
    <w:rsid w:val="007E558C"/>
    <w:rsid w:val="00825D1D"/>
    <w:rsid w:val="00845180"/>
    <w:rsid w:val="0085090B"/>
    <w:rsid w:val="0086642D"/>
    <w:rsid w:val="0088778D"/>
    <w:rsid w:val="008923A8"/>
    <w:rsid w:val="008947E2"/>
    <w:rsid w:val="008E7683"/>
    <w:rsid w:val="008F79B5"/>
    <w:rsid w:val="00907E65"/>
    <w:rsid w:val="009271B9"/>
    <w:rsid w:val="00960227"/>
    <w:rsid w:val="0096748E"/>
    <w:rsid w:val="009A65CF"/>
    <w:rsid w:val="009A69A2"/>
    <w:rsid w:val="009C6A73"/>
    <w:rsid w:val="009E2356"/>
    <w:rsid w:val="009E514B"/>
    <w:rsid w:val="00A05526"/>
    <w:rsid w:val="00A13BE1"/>
    <w:rsid w:val="00A2276A"/>
    <w:rsid w:val="00A37A4D"/>
    <w:rsid w:val="00A5116A"/>
    <w:rsid w:val="00A519C8"/>
    <w:rsid w:val="00A537FF"/>
    <w:rsid w:val="00A562FA"/>
    <w:rsid w:val="00A664AA"/>
    <w:rsid w:val="00A75AF6"/>
    <w:rsid w:val="00AC617B"/>
    <w:rsid w:val="00AF3A6C"/>
    <w:rsid w:val="00B346C5"/>
    <w:rsid w:val="00B91B91"/>
    <w:rsid w:val="00BB464F"/>
    <w:rsid w:val="00BD7348"/>
    <w:rsid w:val="00BF269C"/>
    <w:rsid w:val="00C0771C"/>
    <w:rsid w:val="00C22727"/>
    <w:rsid w:val="00C567DF"/>
    <w:rsid w:val="00C66F02"/>
    <w:rsid w:val="00CC544A"/>
    <w:rsid w:val="00CF72E4"/>
    <w:rsid w:val="00D337FE"/>
    <w:rsid w:val="00D44388"/>
    <w:rsid w:val="00D67EAC"/>
    <w:rsid w:val="00D7357D"/>
    <w:rsid w:val="00D86701"/>
    <w:rsid w:val="00DB08EF"/>
    <w:rsid w:val="00DE1681"/>
    <w:rsid w:val="00DE6B04"/>
    <w:rsid w:val="00E228E0"/>
    <w:rsid w:val="00E55677"/>
    <w:rsid w:val="00E735B7"/>
    <w:rsid w:val="00EC02BA"/>
    <w:rsid w:val="00ED1EC6"/>
    <w:rsid w:val="00ED54F1"/>
    <w:rsid w:val="00EF510E"/>
    <w:rsid w:val="00F04DF1"/>
    <w:rsid w:val="00F06324"/>
    <w:rsid w:val="00F148A8"/>
    <w:rsid w:val="00F650C5"/>
    <w:rsid w:val="00F965BB"/>
    <w:rsid w:val="00FB0D1E"/>
    <w:rsid w:val="00FC1325"/>
    <w:rsid w:val="00FD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639E5-358D-473D-B39C-EAA353866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6F0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A6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A65C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D4947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6133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u.hr/" TargetMode="External"/><Relationship Id="rId3" Type="http://schemas.openxmlformats.org/officeDocument/2006/relationships/styles" Target="styles.xml"/><Relationship Id="rId7" Type="http://schemas.openxmlformats.org/officeDocument/2006/relationships/hyperlink" Target="mailto:transform2016@nha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nsform2016@nha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F3B5C-A112-4C3C-8E32-3EDF1BC7D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1020</Words>
  <Characters>5815</Characters>
  <Application>Microsoft Office Word</Application>
  <DocSecurity>0</DocSecurity>
  <Lines>48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Mitko Dinev</dc:creator>
  <cp:keywords/>
  <dc:description/>
  <cp:lastModifiedBy>Didi Spasova</cp:lastModifiedBy>
  <cp:revision>131</cp:revision>
  <cp:lastPrinted>2016-02-01T12:42:00Z</cp:lastPrinted>
  <dcterms:created xsi:type="dcterms:W3CDTF">2016-02-01T09:19:00Z</dcterms:created>
  <dcterms:modified xsi:type="dcterms:W3CDTF">2016-02-04T12:27:00Z</dcterms:modified>
</cp:coreProperties>
</file>